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Termo de certificação da etapa inicial</w:t>
      </w:r>
    </w:p>
    <w:p>
      <w:pPr>
        <w:pStyle w:val="Heading2"/>
      </w:pPr>
      <w:r>
        <w:t xml:space="preserve">Termo de certificação da etapa inicial do CPSI </w:t>
      </w:r>
      <w:r>
        <w:rPr>
          <w:highlight w:val="yellow"/>
        </w:rPr>
        <w:t>[Número do CPSI]</w:t>
      </w:r>
    </w:p>
    <w:p>
      <w:commentRangeStart w:id="0"/>
      <w:r>
        <w:t xml:space="preserve">1. Identificação. CPSI </w:t>
      </w:r>
      <w:r>
        <w:rPr>
          <w:highlight w:val="yellow"/>
        </w:rPr>
        <w:t>[Número do CPSI]</w:t>
      </w:r>
      <w:r>
        <w:t xml:space="preserve">, contratada </w:t>
      </w:r>
      <w:r>
        <w:rPr>
          <w:highlight w:val="yellow"/>
        </w:rPr>
        <w:t>[Proponente]</w:t>
      </w:r>
      <w:r>
        <w:t xml:space="preserve">. Parcela antecipada de </w:t>
      </w:r>
      <w:r>
        <w:rPr>
          <w:highlight w:val="yellow"/>
        </w:rPr>
        <w:t>[Valor da parcela antecipada]</w:t>
      </w:r>
      <w:r>
        <w:t xml:space="preserve">, paga em </w:t>
      </w:r>
      <w:r>
        <w:rPr>
          <w:highlight w:val="yellow"/>
        </w:rPr>
        <w:t>[Data do pagamento antecipado]</w:t>
      </w:r>
      <w:r>
        <w:t xml:space="preserve">, para a etapa inicial: </w:t>
      </w:r>
      <w:r>
        <w:rPr>
          <w:highlight w:val="yellow"/>
        </w:rPr>
        <w:t>[Etapa inicial do CPSI]</w:t>
      </w:r>
      <w:r>
        <w:t xml:space="preserve">, com prazo de </w:t>
      </w:r>
      <w:r>
        <w:rPr>
          <w:highlight w:val="yellow"/>
        </w:rPr>
        <w:t>[Prazo da etapa inicial]</w:t>
      </w:r>
      <w:r>
        <w:t>.</w:t>
      </w:r>
      <w:commentRangeEnd w:id="0"/>
      <w:r>
        <w:rPr>
          <w:rStyle w:val="CommentReference"/>
        </w:rPr>
        <w:commentReference w:id="0"/>
      </w:r>
    </w:p>
    <w:p>
      <w:r>
        <w:rPr>
          <w:i/>
          <w:sz w:val="18"/>
        </w:rPr>
        <w:t>Base: Lei Complementar 182/2021, art. 14, § 7º e § 8º; Modelo de Contrato do CPSI, com notas explicativas (AGU, atualização de 26/02/2025, versão final), item 6.9</w:t>
      </w:r>
    </w:p>
    <w:p>
      <w:r>
        <w:t xml:space="preserve">2. Comunicação. Em </w:t>
      </w:r>
      <w:r>
        <w:rPr>
          <w:highlight w:val="yellow"/>
        </w:rPr>
        <w:t>[Data da comunicação da etapa]</w:t>
      </w:r>
      <w:r>
        <w:t xml:space="preserve">, a contratada comunicou a conclusão da etapa inicial, com os seguintes documentos: </w:t>
      </w:r>
      <w:r>
        <w:rPr>
          <w:highlight w:val="yellow"/>
        </w:rPr>
        <w:t>[Documentos da etapa]</w:t>
      </w:r>
      <w:r>
        <w:t>.</w:t>
      </w:r>
    </w:p>
    <w:p>
      <w:r>
        <w:rPr>
          <w:i/>
          <w:sz w:val="18"/>
        </w:rPr>
        <w:t>Base: Modelo de Contrato do CPSI, com notas explicativas (AGU, atualização de 26/02/2025, versão final), item 10.1</w:t>
      </w:r>
    </w:p>
    <w:p>
      <w:r>
        <w:t xml:space="preserve">3. Recebimento provisório. Em </w:t>
      </w:r>
      <w:r>
        <w:rPr>
          <w:highlight w:val="yellow"/>
        </w:rPr>
        <w:t>[Data do recebimento provisório]</w:t>
      </w:r>
      <w:r>
        <w:t xml:space="preserve">, os fiscais receberam provisoriamente a etapa e verificaram as metas do Quadro de metas e indicadores: </w:t>
      </w:r>
      <w:r>
        <w:rPr>
          <w:highlight w:val="yellow"/>
        </w:rPr>
        <w:t>[Resultado das metas da etapa]</w:t>
      </w:r>
      <w:r>
        <w:t>.</w:t>
      </w:r>
    </w:p>
    <w:p>
      <w:r>
        <w:rPr>
          <w:i/>
          <w:sz w:val="18"/>
        </w:rPr>
        <w:t>Base: Lei 14.133/2021, art. 140, I, a, no que couber; Modelo de Contrato do CPSI, com notas explicativas (AGU, atualização de 26/02/2025, versão final), item 10.2</w:t>
      </w:r>
    </w:p>
    <w:p>
      <w:r>
        <w:t xml:space="preserve">4. Verificação. A administração se certificou da execução da etapa inicial pelos indicadores do Quadro de metas, pelos documentos e pelas verificações feitas: </w:t>
      </w:r>
      <w:r>
        <w:rPr>
          <w:highlight w:val="yellow"/>
        </w:rPr>
        <w:t>[Verificações feitas]</w:t>
      </w:r>
      <w:r>
        <w:t>.</w:t>
      </w:r>
    </w:p>
    <w:p>
      <w:r>
        <w:rPr>
          <w:i/>
          <w:sz w:val="18"/>
        </w:rPr>
        <w:t>Base: Lei Complementar 182/2021, art. 14, § 8º; Modelo de Contrato do CPSI, com notas explicativas (AGU, atualização de 26/02/2025, versão final), itens 10.4 e 10.5</w:t>
      </w:r>
    </w:p>
    <w:p>
      <w:r>
        <w:t>Escolha uma (Conclusão da certificação):</w:t>
      </w:r>
    </w:p>
    <w:p>
      <w:commentRangeStart w:id="1"/>
      <w:r>
        <w:t xml:space="preserve">A) </w:t>
      </w:r>
      <w:r>
        <w:t>5. Conclusão. A etapa inicial foi executada. O gestor do contrato a recebe definitivamente, por este termo, e a parcela antecipada fica quitada pela etapa executada.</w:t>
      </w:r>
      <w:commentRangeEnd w:id="1"/>
      <w:r>
        <w:rPr>
          <w:rStyle w:val="CommentReference"/>
        </w:rPr>
        <w:commentReference w:id="1"/>
      </w:r>
    </w:p>
    <w:p>
      <w:commentRangeStart w:id="2"/>
      <w:r>
        <w:t xml:space="preserve">B) </w:t>
      </w:r>
      <w:r>
        <w:t xml:space="preserve">5. Conclusão. A etapa inicial não foi executada, no todo ou em parte, por risco tecnológico ou por outro fator alheio à vontade da contratada, demonstrado o nexo causal: </w:t>
      </w:r>
      <w:r>
        <w:rPr>
          <w:highlight w:val="yellow"/>
        </w:rPr>
        <w:t>[Análise do nexo causal]</w:t>
      </w:r>
      <w:r>
        <w:t>. A contratada fica liberada da devolução e da glosa. O gestor recebe os serviços executados e avalia a viabilidade técnica e econômica da solução.</w:t>
      </w:r>
      <w:commentRangeEnd w:id="2"/>
      <w:r>
        <w:rPr>
          <w:rStyle w:val="CommentReference"/>
        </w:rPr>
        <w:commentReference w:id="2"/>
      </w:r>
    </w:p>
    <w:p>
      <w:commentRangeStart w:id="3"/>
      <w:commentRangeStart w:id="4"/>
      <w:r>
        <w:t xml:space="preserve">C) </w:t>
      </w:r>
      <w:r>
        <w:t xml:space="preserve">5. Conclusão. Houve inexecução injustificada da etapa inicial: </w:t>
      </w:r>
      <w:r>
        <w:rPr>
          <w:highlight w:val="yellow"/>
        </w:rPr>
        <w:t>[Motivo da inexecução injustificada]</w:t>
      </w:r>
      <w:r>
        <w:t xml:space="preserve">. A contratante exige a devolução de </w:t>
      </w:r>
      <w:r>
        <w:rPr>
          <w:highlight w:val="yellow"/>
        </w:rPr>
        <w:t>[Valor a devolver]</w:t>
      </w:r>
      <w:r>
        <w:t xml:space="preserve"> em até </w:t>
      </w:r>
      <w:r>
        <w:rPr>
          <w:highlight w:val="yellow"/>
        </w:rPr>
        <w:t>[Prazo de devolução]</w:t>
      </w:r>
      <w:r>
        <w:t xml:space="preserve"> ou fará a glosa desse valor nos pagamentos seguintes, sem prejuízo da execução da garantia e das sanções cabíveis, assegurado o contraditório.</w:t>
      </w:r>
      <w:commentRangeEnd w:id="3"/>
      <w:r>
        <w:rPr>
          <w:rStyle w:val="CommentReference"/>
        </w:rPr>
        <w:commentReference w:id="3"/>
      </w:r>
      <w:commentRangeEnd w:id="4"/>
      <w:r>
        <w:rPr>
          <w:rStyle w:val="CommentReference"/>
        </w:rPr>
        <w:commentReference w:id="4"/>
      </w:r>
    </w:p>
    <w:p>
      <w:r>
        <w:rPr>
          <w:i/>
          <w:sz w:val="18"/>
        </w:rPr>
        <w:t>Base: Lei Complementar 182/2021, art. 14, § 8º; Modelo de Contrato do CPSI, com notas explicativas (AGU, atualização de 26/02/2025, versão final), itens 6.9.1, 10.3 e 10.8</w:t>
      </w:r>
    </w:p>
    <w:p>
      <w:r>
        <w:rPr>
          <w:highlight w:val="yellow"/>
        </w:rPr>
        <w:t>[Local e data]</w:t>
      </w:r>
      <w:r>
        <w:t xml:space="preserve">. Fiscais: </w:t>
      </w:r>
      <w:r>
        <w:rPr>
          <w:highlight w:val="yellow"/>
        </w:rPr>
        <w:t>[Cargo do fiscal técnico]</w:t>
      </w:r>
      <w:r>
        <w:t xml:space="preserve">. Gestor do contrato: </w:t>
      </w:r>
      <w:r>
        <w:rPr>
          <w:highlight w:val="yellow"/>
        </w:rPr>
        <w:t>[Cargo do gestor do contrato]</w:t>
      </w:r>
      <w:r>
        <w:t>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Este termo só existe se o contrato tem pagamento antecipado (item 6.9, alternativa A). O art. 14, § 7º, da LC 182/2021 diz: "Os pagamentos serão feitos após a execução dos trabalhos, e, a fim de garantir os meios financeiros para que a contratada implemente a etapa inicial do projeto, a administração pública deverá prever em edital o pagamento antecipado de uma parcela do preço anteriormente ao início da execução do objeto, mediante justificativa expressa." O modelo da AGU trata a antecipação como eventual; recomenda-se que o parecer jurídico avalie a opção de tratá-la como opcional. O art. 145 da Lei 14.133/2021 não consta da LC 182/2021. Os modelos da AGU o aplicam à antecipação (edital, item 7.2, III; TR, item 3.4.3; contrato, item 12.1.1), e o site o segue no que couber. Nenhuma norma ou decisão consultada declara que ele vale para o CPSI. Leitura sujeita a revisão jurídica interna do órgão ou entidade antes do uso.</w:t>
      </w:r>
    </w:p>
  </w:comment>
  <w:comment w:id="1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Recebimento definitivo pelo gestor (contrato-modelo, item 10.3).</w:t>
      </w:r>
    </w:p>
  </w:comment>
  <w:comment w:id="2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Segue o procedimento do item 10.8 do contrato, com apoio do comitê técnico, se houver. Se a solução for inviável, o CPSI pode ser extinto (item 16.2, II).</w:t>
      </w:r>
    </w:p>
  </w:comment>
  <w:comment w:id="3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Art. 14, § 8º, e contrato-modelo, item 6.9.1. A glosa só cabe se houver pagamentos seguintes. Sanção depende de processo próprio (cláusula 15 do contrato).</w:t>
      </w:r>
    </w:p>
  </w:comment>
  <w:comment w:id="4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Exemplo local: o modelo de contrato da PGE-SP manda a contratante certificar a execução de cada etapa, não só da inicial, com a mesma regra de devolução ou glosa (anexo V, item 5.3). Verificação municipal ou estadual necessária.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Termo de certificação da etapa inicial</w:t>
    </w:r>
  </w:p>
  <w:p>
    <w:r>
      <w:t>Este material é de orientação. Não substitui parecer jurídico nem a análise do controle interno. As normas da base legal e os modelos da AGU foram conferidos em 18 e 19/10/2026, e cada fonte traz o que foi conferido. Conferir a norma do seu ente. Conferido em 18/10/2026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rlito" w:hAnsi="Carlito" w:eastAsia="Carlito" w:cs="Carlit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 w:eastAsia="Carlito" w:cs="Carlito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 w:eastAsia="Carlito" w:cs="Carlito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rlito" w:hAnsi="Carlito" w:eastAsia="Carlito" w:cs="Carlito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rlito" w:hAnsi="Carlito" w:eastAsia="Carlito" w:cs="Carlito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Fluxo CPSI</dc:creator>
  <cp:keywords/>
  <dc:description>generated by python-docx</dc:description>
  <cp:lastModifiedBy>Fluxo CPSI</cp:lastModifiedBy>
  <cp:revision>1</cp:revision>
  <dcterms:created xsi:type="dcterms:W3CDTF">2026-10-18T00:00:00Z</dcterms:created>
  <dcterms:modified xsi:type="dcterms:W3CDTF">2026-10-18T00:00:00Z</dcterms:modified>
  <cp:category/>
  <cp:lastPrinted>2026-10-18T00:00:00Z</cp:lastPrinted>
</cp:coreProperties>
</file>