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Contrato de fornecimento da solução (art. 15 da LC 182/2021)</w:t>
      </w:r>
    </w:p>
    <w:p>
      <w:pPr>
        <w:pStyle w:val="Heading2"/>
      </w:pPr>
      <w:r>
        <w:t xml:space="preserve">Contrato de fornecimento nº </w:t>
      </w:r>
      <w:r>
        <w:rPr>
          <w:highlight w:val="yellow"/>
        </w:rPr>
        <w:t>[Número do contrato de fornecimento]</w:t>
      </w:r>
    </w:p>
    <w:p>
      <w:commentRangeStart w:id="0"/>
      <w:r>
        <w:rPr>
          <w:highlight w:val="yellow"/>
        </w:rPr>
        <w:t>[Órgão contratante]</w:t>
      </w:r>
      <w:r>
        <w:t xml:space="preserve">, com sede em </w:t>
      </w:r>
      <w:r>
        <w:rPr>
          <w:highlight w:val="yellow"/>
        </w:rPr>
        <w:t>[Sede e CNPJ do órgão]</w:t>
      </w:r>
      <w:r>
        <w:t xml:space="preserve">, correio eletrônico </w:t>
      </w:r>
      <w:r>
        <w:rPr>
          <w:highlight w:val="yellow"/>
        </w:rPr>
        <w:t>[Correio eletrônico da contratante]</w:t>
      </w:r>
      <w:r>
        <w:t xml:space="preserve">, doravante CONTRATANTE, neste ato representado por </w:t>
      </w:r>
      <w:r>
        <w:rPr>
          <w:highlight w:val="yellow"/>
        </w:rPr>
        <w:t>[Autoridade competente]</w:t>
      </w:r>
      <w:r>
        <w:t xml:space="preserve">, e </w:t>
      </w:r>
      <w:r>
        <w:rPr>
          <w:highlight w:val="yellow"/>
        </w:rPr>
        <w:t>[Proponente]</w:t>
      </w:r>
      <w:r>
        <w:t xml:space="preserve">, </w:t>
      </w:r>
      <w:r>
        <w:rPr>
          <w:highlight w:val="yellow"/>
        </w:rPr>
        <w:t>[CNPJ ou CPF do proponente]</w:t>
      </w:r>
      <w:r>
        <w:t xml:space="preserve">, correio eletrônico </w:t>
      </w:r>
      <w:r>
        <w:rPr>
          <w:highlight w:val="yellow"/>
        </w:rPr>
        <w:t>[Correio eletrônico da contratada]</w:t>
      </w:r>
      <w:r>
        <w:t xml:space="preserve">, doravante CONTRATADA, neste ato representada por </w:t>
      </w:r>
      <w:r>
        <w:rPr>
          <w:highlight w:val="yellow"/>
        </w:rPr>
        <w:t>[Representante do proponente]</w:t>
      </w:r>
      <w:r>
        <w:t xml:space="preserve">, celebram este contrato de fornecimento, sem nova licitação, com fundamento no art. 15 da Lei Complementar 182/2021 e, no que couber, na Lei 14.133/2021, em razão do Contrato Público para Solução Inovadora </w:t>
      </w:r>
      <w:r>
        <w:rPr>
          <w:highlight w:val="yellow"/>
        </w:rPr>
        <w:t>[Número do CPSI]</w:t>
      </w:r>
      <w:r>
        <w:t xml:space="preserve">, encerrado com as metas cumpridas, conforme o termo de recebimento definitivo de </w:t>
      </w:r>
      <w:r>
        <w:rPr>
          <w:highlight w:val="yellow"/>
        </w:rPr>
        <w:t>[Data do recebimento definitivo]</w:t>
      </w:r>
      <w:r>
        <w:t xml:space="preserve"> e o Processo </w:t>
      </w:r>
      <w:r>
        <w:rPr>
          <w:highlight w:val="yellow"/>
        </w:rPr>
        <w:t>[Número do processo]</w:t>
      </w:r>
      <w:r>
        <w:t>, mediante as cláusulas a seguir.</w:t>
      </w:r>
      <w:commentRangeEnd w:id="0"/>
      <w:r>
        <w:rPr>
          <w:rStyle w:val="CommentReference"/>
        </w:rPr>
        <w:commentReference w:id="0"/>
      </w:r>
    </w:p>
    <w:p>
      <w:r>
        <w:rPr>
          <w:i/>
          <w:sz w:val="18"/>
        </w:rPr>
        <w:t>Base: Lei Complementar 182/2021, art. 15, caput; Lei 14.133/2021, art. 92, II e III, no que couber</w:t>
      </w:r>
    </w:p>
    <w:p>
      <w:pPr>
        <w:pStyle w:val="Heading2"/>
      </w:pPr>
      <w:r>
        <w:t>Cláusula 1ª. Objeto</w:t>
      </w:r>
    </w:p>
    <w:p>
      <w:r>
        <w:t>Escolha uma (Objeto):</w:t>
      </w:r>
    </w:p>
    <w:p>
      <w:commentRangeStart w:id="1"/>
      <w:r>
        <w:t xml:space="preserve">A) </w:t>
      </w:r>
      <w:r>
        <w:t xml:space="preserve">1.1 Objeto. Fornecimento do produto, do processo ou da solução resultante do CPSI </w:t>
      </w:r>
      <w:r>
        <w:rPr>
          <w:highlight w:val="yellow"/>
        </w:rPr>
        <w:t>[Número do CPSI]</w:t>
      </w:r>
      <w:r>
        <w:t xml:space="preserve">: </w:t>
      </w:r>
      <w:r>
        <w:rPr>
          <w:highlight w:val="yellow"/>
        </w:rPr>
        <w:t>[Objeto do fornecimento]</w:t>
      </w:r>
      <w:r>
        <w:t>, conforme o termo de referência do fornecimento.</w:t>
      </w:r>
      <w:commentRangeEnd w:id="1"/>
      <w:r>
        <w:rPr>
          <w:rStyle w:val="CommentReference"/>
        </w:rPr>
        <w:commentReference w:id="1"/>
      </w:r>
    </w:p>
    <w:p>
      <w:commentRangeStart w:id="2"/>
      <w:r>
        <w:t xml:space="preserve">B) </w:t>
      </w:r>
      <w:r>
        <w:t xml:space="preserve">1.1 Objeto. Integração da solução resultante do CPSI </w:t>
      </w:r>
      <w:r>
        <w:rPr>
          <w:highlight w:val="yellow"/>
        </w:rPr>
        <w:t>[Número do CPSI]</w:t>
      </w:r>
      <w:r>
        <w:t xml:space="preserve"> à infraestrutura tecnológica ou ao processo de trabalho da CONTRATANTE: </w:t>
      </w:r>
      <w:r>
        <w:rPr>
          <w:highlight w:val="yellow"/>
        </w:rPr>
        <w:t>[Objeto do fornecimento]</w:t>
      </w:r>
      <w:r>
        <w:t>, conforme o termo de referência do fornecimento.</w:t>
      </w:r>
      <w:commentRangeEnd w:id="2"/>
      <w:r>
        <w:rPr>
          <w:rStyle w:val="CommentReference"/>
        </w:rPr>
        <w:commentReference w:id="2"/>
      </w:r>
    </w:p>
    <w:p>
      <w:r>
        <w:rPr>
          <w:i/>
          <w:sz w:val="18"/>
        </w:rPr>
        <w:t>Base: Lei Complementar 182/2021, art. 15, caput; Modelo de Edital do CPSI, com notas explicativas (AGU, atualização de 26/02/2025, versão final), item 10.4</w:t>
      </w:r>
    </w:p>
    <w:p>
      <w:commentRangeStart w:id="3"/>
      <w:r>
        <w:t xml:space="preserve">1.2 Escolha da contratada. A CONTRATADA é a mesma do CPSI. </w:t>
      </w:r>
      <w:r>
        <w:rPr>
          <w:highlight w:val="yellow"/>
        </w:rPr>
        <w:t>[Remissão ao comparativo]</w:t>
      </w:r>
      <w:r>
        <w:t>. 1.3 Vinculação. Vinculam este contrato, independentemente de transcrição, o termo de referência do fornecimento, a justificativa e autorização da contratação e a proposta negociada da CONTRATADA.</w:t>
      </w:r>
      <w:commentRangeEnd w:id="3"/>
      <w:r>
        <w:rPr>
          <w:rStyle w:val="CommentReference"/>
        </w:rPr>
        <w:commentReference w:id="3"/>
      </w:r>
    </w:p>
    <w:p>
      <w:r>
        <w:rPr>
          <w:i/>
          <w:sz w:val="18"/>
        </w:rPr>
        <w:t>Base: Lei Complementar 182/2021, art. 15, caput; Lei Complementar 182/2021, art. 15, § 1º; Lei 14.133/2021, art. 92, II, no que couber; Modelo de Edital do CPSI, com notas explicativas (AGU, atualização de 26/02/2025, versão final), itens 10.4.2 e 10.4.3</w:t>
      </w:r>
    </w:p>
    <w:p>
      <w:pPr>
        <w:pStyle w:val="Heading2"/>
      </w:pPr>
      <w:r>
        <w:t>Cláusula 2ª. Vigência</w:t>
      </w:r>
    </w:p>
    <w:p>
      <w:r>
        <w:t xml:space="preserve">2.1 Vigência. A vigência começa em </w:t>
      </w:r>
      <w:r>
        <w:rPr>
          <w:highlight w:val="yellow"/>
        </w:rPr>
        <w:t>[Início do fornecimento]</w:t>
      </w:r>
      <w:r>
        <w:t xml:space="preserve"> e termina em </w:t>
      </w:r>
      <w:r>
        <w:rPr>
          <w:highlight w:val="yellow"/>
        </w:rPr>
        <w:t>[Fim do fornecimento]</w:t>
      </w:r>
      <w:r>
        <w:t>, limitada a 24 meses, prorrogável por até 24. 2.2 A prorrogação será feita por termo aditivo, se houver interesse da CONTRATANTE, com justificativa, e se a CONTRATADA mantiver as condições de habilitação.</w:t>
      </w:r>
    </w:p>
    <w:p>
      <w:r>
        <w:rPr>
          <w:i/>
          <w:sz w:val="18"/>
        </w:rPr>
        <w:t>Base: Lei Complementar 182/2021, art. 15, § 2º; Lei 14.133/2021, art. 92, XVI, no que couber; Modelo de Contrato do CPSI, com notas explicativas (AGU, atualização de 26/02/2025, versão final), estrutura da cláusula 2, adaptada ao fornecimento</w:t>
      </w:r>
    </w:p>
    <w:p>
      <w:pPr>
        <w:pStyle w:val="Heading2"/>
      </w:pPr>
      <w:r>
        <w:t>Cláusula 3ª. Obrigações da contratante</w:t>
      </w:r>
    </w:p>
    <w:p>
      <w:r>
        <w:t>3.1 Cabe à CONTRATANTE: I. exigir o cumprimento das obrigações da CONTRATADA; II. acompanhar e fiscalizar a execução; III. pagar no prazo e nas condições deste contrato; IV. fornecer os acessos, os dados e o ambiente necessários à implantação e à operação, nos prazos do termo de referência; V. não praticar ingerência na administração da CONTRATADA; e VI. prestar as informações que a CONTRATADA pedir.</w:t>
      </w:r>
    </w:p>
    <w:p>
      <w:r>
        <w:rPr>
          <w:i/>
          <w:sz w:val="18"/>
        </w:rPr>
        <w:t>Base: Lei 14.133/2021, art. 117, no que couber; Modelo de Contrato do CPSI, com notas explicativas (AGU, atualização de 26/02/2025, versão final), estrutura da cláusula 3, adaptada ao fornecimento</w:t>
      </w:r>
    </w:p>
    <w:p>
      <w:pPr>
        <w:pStyle w:val="Heading2"/>
      </w:pPr>
      <w:r>
        <w:t>Cláusula 4ª. Obrigações da contratada</w:t>
      </w:r>
    </w:p>
    <w:p>
      <w:r>
        <w:t>4.1 Cabe à CONTRATADA: I. fornecer, implantar e manter a solução com o desempenho do termo de referência; II. manter durante toda a vigência as condições de habilitação exigidas, inclusive a regularidade com a seguridade social; III. manter preposto aceito pela CONTRATANTE; IV. reparar, corrigir ou substituir, às suas custas, o que tiver vício, defeito ou incorreção; V. responder pelos danos causados à administração ou a terceiros; VI. responder pelos encargos trabalhistas, previdenciários, fiscais e comerciais da execução; VII. não empregar menor de dezesseis anos, salvo como aprendiz a partir de quatorze, nem menor de dezoito em trabalho noturno, perigoso ou insalubre; VIII. comunicar de imediato fato que comprometa a execução; e IX. não ceder este contrato sem consentimento escrito da CONTRATANTE.</w:t>
      </w:r>
    </w:p>
    <w:p>
      <w:r>
        <w:rPr>
          <w:i/>
          <w:sz w:val="18"/>
        </w:rPr>
        <w:t>Base: Lei 14.133/2021, arts. 92, XVI, e 118 a 121, no que couber; Constituição Federal de 1988, art. 195, § 3º; Constituição Federal de 1988, art. 7º, XXXIII; Modelo de Contrato do CPSI, com notas explicativas (AGU, atualização de 26/02/2025, versão final), estrutura da cláusula 4, adaptada ao fornecimento</w:t>
      </w:r>
    </w:p>
    <w:p>
      <w:pPr>
        <w:pStyle w:val="Heading2"/>
      </w:pPr>
      <w:r>
        <w:t>Cláusula 5ª. Entregas e medições</w:t>
      </w:r>
    </w:p>
    <w:p>
      <w:commentRangeStart w:id="4"/>
      <w:r>
        <w:t xml:space="preserve">5.1 Entregas. As entregas, os prazos e os níveis de desempenho são os do termo de referência do fornecimento: </w:t>
      </w:r>
      <w:r>
        <w:rPr>
          <w:highlight w:val="yellow"/>
        </w:rPr>
        <w:t>[Entregas do fornecimento]</w:t>
      </w:r>
      <w:r>
        <w:t xml:space="preserve">. 5.2 Medição. A execução será medida </w:t>
      </w:r>
      <w:r>
        <w:rPr>
          <w:highlight w:val="yellow"/>
        </w:rPr>
        <w:t>[Periodicidade da medição]</w:t>
      </w:r>
      <w:r>
        <w:t>, pelos métodos objetivos de mensuração do desempenho do termo de referência, e o pagamento seguirá as entregas medidas.</w:t>
      </w:r>
      <w:commentRangeEnd w:id="4"/>
      <w:r>
        <w:rPr>
          <w:rStyle w:val="CommentReference"/>
        </w:rPr>
        <w:commentReference w:id="4"/>
      </w:r>
    </w:p>
    <w:p>
      <w:r>
        <w:rPr>
          <w:i/>
          <w:sz w:val="18"/>
        </w:rPr>
        <w:t>Base: Lei 14.133/2021, art. 92, VI e VII, no que couber; Trilha de Contrato Público para Solução Inovadora (CPSI), Plataforma CPIN, etapa 11; Modelo de Contrato do CPSI, com notas explicativas (AGU, atualização de 26/02/2025, versão final), nota explicativa 9.0</w:t>
      </w:r>
    </w:p>
    <w:p>
      <w:pPr>
        <w:pStyle w:val="Heading2"/>
      </w:pPr>
      <w:r>
        <w:t>Cláusula 6ª. Preço</w:t>
      </w:r>
    </w:p>
    <w:p>
      <w:commentRangeStart w:id="5"/>
      <w:r>
        <w:t xml:space="preserve">6.1 Valor. O valor total deste contrato é de </w:t>
      </w:r>
      <w:r>
        <w:rPr>
          <w:highlight w:val="yellow"/>
        </w:rPr>
        <w:t>[Valor do fornecimento]</w:t>
      </w:r>
      <w:r>
        <w:t>, conforme a proposta negociada e a justificativa de preço do processo. 6.2 Limite. O valor, incluídas as prorrogações, não ultrapassará 5 vezes o valor máximo do art. 14, § 2º, da LC 182/2021, ou seja, R$ 8.000.000,00. O limite só pode ser ultrapassado por reajuste de preços ou pelos acréscimos do art. 65, § 1º, da Lei 8.666/1993, lido como art. 125 da Lei 14.133/2021.</w:t>
      </w:r>
      <w:commentRangeEnd w:id="5"/>
      <w:r>
        <w:rPr>
          <w:rStyle w:val="CommentReference"/>
        </w:rPr>
        <w:commentReference w:id="5"/>
      </w:r>
    </w:p>
    <w:p>
      <w:r>
        <w:rPr>
          <w:i/>
          <w:sz w:val="18"/>
        </w:rPr>
        <w:t>Base: Lei Complementar 182/2021, art. 15, § 3º; Lei 14.133/2021, art. 125, no que couber; Lei 14.133/2021, art. 72, VII, por analogia e no que couber</w:t>
      </w:r>
    </w:p>
    <w:p>
      <w:pPr>
        <w:pStyle w:val="Heading2"/>
      </w:pPr>
      <w:r>
        <w:t>Cláusula 7ª. Modificação dos preços</w:t>
      </w:r>
    </w:p>
    <w:p>
      <w:r>
        <w:t xml:space="preserve">7.1 Reajuste. Os preços podem ser reajustados depois de um ano da data da proposta, pelo índice </w:t>
      </w:r>
      <w:r>
        <w:rPr>
          <w:highlight w:val="yellow"/>
        </w:rPr>
        <w:t>[Índice de reajuste]</w:t>
      </w:r>
      <w:r>
        <w:t>, por apostilamento. 7.2 Reequilíbrio. O equilíbrio econômico-financeiro pode ser restabelecido nos casos da Lei 14.133/2021, respeitada a repartição de riscos deste contrato.</w:t>
      </w:r>
    </w:p>
    <w:p>
      <w:r>
        <w:rPr>
          <w:i/>
          <w:sz w:val="18"/>
        </w:rPr>
        <w:t>Base: Lei 14.133/2021, arts. 92, V, 124, II, d, e 136, I, no que couber; Modelo de Contrato do CPSI, com notas explicativas (AGU, atualização de 26/02/2025, versão final), estrutura da cláusula 7, adaptada ao fornecimento</w:t>
      </w:r>
    </w:p>
    <w:p>
      <w:pPr>
        <w:pStyle w:val="Heading2"/>
      </w:pPr>
      <w:r>
        <w:t>Cláusula 8ª. Dotação orçamentária</w:t>
      </w:r>
    </w:p>
    <w:p>
      <w:r>
        <w:t xml:space="preserve">8.1 As despesas correm à conta da dotação </w:t>
      </w:r>
      <w:r>
        <w:rPr>
          <w:highlight w:val="yellow"/>
        </w:rPr>
        <w:t>[Classificação orçamentária]</w:t>
      </w:r>
      <w:r>
        <w:t xml:space="preserve">, do exercício </w:t>
      </w:r>
      <w:r>
        <w:rPr>
          <w:highlight w:val="yellow"/>
        </w:rPr>
        <w:t>[Exercício previsto para o fornecimento]</w:t>
      </w:r>
      <w:r>
        <w:t xml:space="preserve">, nota de empenho </w:t>
      </w:r>
      <w:r>
        <w:rPr>
          <w:highlight w:val="yellow"/>
        </w:rPr>
        <w:t>[Número da nota de empenho]</w:t>
      </w:r>
      <w:r>
        <w:t>. 8.2 Nos exercícios seguintes, os créditos e empenhos serão indicados por apostilamento.</w:t>
      </w:r>
    </w:p>
    <w:p>
      <w:r>
        <w:rPr>
          <w:i/>
          <w:sz w:val="18"/>
        </w:rPr>
        <w:t>Base: Lei 14.133/2021, arts. 72, IV, por analogia, 105 e 150, no que couber; Lei 4.320/1964, art. 60; Modelo de Contrato do CPSI, com notas explicativas (AGU, atualização de 26/02/2025, versão final), estrutura da cláusula 8, adaptada ao fornecimento</w:t>
      </w:r>
    </w:p>
    <w:p>
      <w:pPr>
        <w:pStyle w:val="Heading2"/>
      </w:pPr>
      <w:r>
        <w:t>Cláusula 9ª. Gestão e fiscalização do contrato</w:t>
      </w:r>
    </w:p>
    <w:p>
      <w:r>
        <w:t>9.1 A gestão e a fiscalização cabem ao gestor do contrato e aos fiscais designados por ato formal, nos termos da norma do ente. 9.2 A fiscalização anota em registro próprio as ocorrências e determina a regularização de faltas e defeitos. 9.3 A fiscalização não exclui nem reduz a responsabilidade da CONTRATADA.</w:t>
      </w:r>
    </w:p>
    <w:p>
      <w:r>
        <w:rPr>
          <w:i/>
          <w:sz w:val="18"/>
        </w:rPr>
        <w:t>Base: Lei 14.133/2021, arts. 117, caput e §§ 1º e 2º, e 120, no que couber; Modelo de Contrato do CPSI, com notas explicativas (AGU, atualização de 26/02/2025, versão final), estrutura da cláusula 9, adaptada ao fornecimento</w:t>
      </w:r>
    </w:p>
    <w:p>
      <w:pPr>
        <w:pStyle w:val="Heading2"/>
      </w:pPr>
      <w:r>
        <w:t>Cláusula 10. Recebimento e aceitação do objeto</w:t>
      </w:r>
    </w:p>
    <w:p>
      <w:r>
        <w:t xml:space="preserve">10.1 Cada entrega será recebida provisoriamente pelos fiscais, em até </w:t>
      </w:r>
      <w:r>
        <w:rPr>
          <w:highlight w:val="yellow"/>
        </w:rPr>
        <w:t>[Prazo do recebimento provisório]</w:t>
      </w:r>
      <w:r>
        <w:t xml:space="preserve">, e definitivamente pelo gestor, em até </w:t>
      </w:r>
      <w:r>
        <w:rPr>
          <w:highlight w:val="yellow"/>
        </w:rPr>
        <w:t>[Prazo do recebimento definitivo]</w:t>
      </w:r>
      <w:r>
        <w:t>, por termos detalhados. 10.2 O que estiver em desacordo com o contrato será rejeitado e corrigido às custas da CONTRATADA, sem prejuízo das sanções. 10.3 O recebimento não exclui a responsabilidade civil e ético-profissional da CONTRATADA.</w:t>
      </w:r>
    </w:p>
    <w:p>
      <w:r>
        <w:rPr>
          <w:i/>
          <w:sz w:val="18"/>
        </w:rPr>
        <w:t>Base: Lei 14.133/2021, arts. 119 e 140, no que couber; Modelo de Contrato do CPSI, com notas explicativas (AGU, atualização de 26/02/2025, versão final), estrutura da cláusula 10, adaptada ao fornecimento</w:t>
      </w:r>
    </w:p>
    <w:p>
      <w:pPr>
        <w:pStyle w:val="Heading2"/>
      </w:pPr>
      <w:r>
        <w:t>Cláusula 11. Pagamento</w:t>
      </w:r>
    </w:p>
    <w:p>
      <w:commentRangeStart w:id="6"/>
      <w:r>
        <w:t xml:space="preserve">11.1 O pagamento será feito em até </w:t>
      </w:r>
      <w:r>
        <w:rPr>
          <w:highlight w:val="yellow"/>
        </w:rPr>
        <w:t>[Prazo de pagamento]</w:t>
      </w:r>
      <w:r>
        <w:t xml:space="preserve"> da liquidação, pelas entregas recebidas definitivamente, observada a ordem cronológica. 11.2 Antes de cada pagamento, a CONTRATANTE verificará a regularidade fiscal da CONTRATADA no </w:t>
      </w:r>
      <w:r>
        <w:rPr>
          <w:highlight w:val="yellow"/>
        </w:rPr>
        <w:t>[Cadastro de fornecedores do ente]</w:t>
      </w:r>
      <w:r>
        <w:t>, inclusive com a seguridade social. 11.3 A parcela incontroversa será liberada no prazo. 11.4 Haverá glosa proporcional quando a entrega não atingir o desempenho contratado. 11.5 Não haverá pagamento antecipado, salvo se previsto e justificado no processo, com garantia adicional, se exigida.</w:t>
      </w:r>
      <w:commentRangeEnd w:id="6"/>
      <w:r>
        <w:rPr>
          <w:rStyle w:val="CommentReference"/>
        </w:rPr>
        <w:commentReference w:id="6"/>
      </w:r>
    </w:p>
    <w:p>
      <w:r>
        <w:rPr>
          <w:i/>
          <w:sz w:val="18"/>
        </w:rPr>
        <w:t>Base: Lei 14.133/2021, arts. 68, 141, 143 e 145, no que couber; Constituição Federal de 1988, art. 195, § 3º; Modelo de Contrato do CPSI, com notas explicativas (AGU, atualização de 26/02/2025, versão final), estrutura da cláusula 11, adaptada ao fornecimento</w:t>
      </w:r>
    </w:p>
    <w:p>
      <w:pPr>
        <w:pStyle w:val="Heading2"/>
      </w:pPr>
      <w:r>
        <w:t>Cláusula 12. Garantia contratual</w:t>
      </w:r>
    </w:p>
    <w:p>
      <w:r>
        <w:t>Escolha uma (Garantia contratual):</w:t>
      </w:r>
    </w:p>
    <w:p>
      <w:commentRangeStart w:id="7"/>
      <w:r>
        <w:t xml:space="preserve">A) </w:t>
      </w:r>
      <w:r>
        <w:t xml:space="preserve">12.1 A CONTRATADA prestará garantia de </w:t>
      </w:r>
      <w:r>
        <w:rPr>
          <w:highlight w:val="yellow"/>
        </w:rPr>
        <w:t>[Percentual da garantia]</w:t>
      </w:r>
      <w:r>
        <w:t xml:space="preserve"> do valor do contrato, numa das modalidades legais, válida durante a execução e por 90 dias depois do fim da vigência, ajustada se o valor ou a vigência mudarem.</w:t>
      </w:r>
      <w:commentRangeEnd w:id="7"/>
      <w:r>
        <w:rPr>
          <w:rStyle w:val="CommentReference"/>
        </w:rPr>
        <w:commentReference w:id="7"/>
      </w:r>
    </w:p>
    <w:p>
      <w:commentRangeStart w:id="8"/>
      <w:r>
        <w:t xml:space="preserve">B) </w:t>
      </w:r>
      <w:r>
        <w:t xml:space="preserve">12.1 Não será exigida garantia contratual, porque </w:t>
      </w:r>
      <w:r>
        <w:rPr>
          <w:highlight w:val="yellow"/>
        </w:rPr>
        <w:t>[Motivo da dispensa de garantia]</w:t>
      </w:r>
      <w:r>
        <w:t>.</w:t>
      </w:r>
      <w:commentRangeEnd w:id="8"/>
      <w:r>
        <w:rPr>
          <w:rStyle w:val="CommentReference"/>
        </w:rPr>
        <w:commentReference w:id="8"/>
      </w:r>
    </w:p>
    <w:p>
      <w:r>
        <w:rPr>
          <w:i/>
          <w:sz w:val="18"/>
        </w:rPr>
        <w:t>Base: Lei 14.133/2021, art. 96, no que couber; Lei 14.133/2021, art. 98, no que couber; Modelo de Termo de Referência do CPSI, com notas explicativas (AGU, atualização de 26/02/2025, versão final), nota explicativa 3.4; Modelo de Contrato do CPSI, com notas explicativas (AGU, atualização de 26/02/2025, versão final), estrutura da cláusula 12, adaptada ao fornecimento</w:t>
      </w:r>
    </w:p>
    <w:p>
      <w:pPr>
        <w:pStyle w:val="Heading2"/>
      </w:pPr>
      <w:r>
        <w:t>Cláusula 13. Subcontratação</w:t>
      </w:r>
    </w:p>
    <w:p>
      <w:r>
        <w:t>Escolha uma (Subcontratação):</w:t>
      </w:r>
    </w:p>
    <w:p>
      <w:commentRangeStart w:id="9"/>
      <w:r>
        <w:t xml:space="preserve">A) </w:t>
      </w:r>
      <w:r>
        <w:t>13.1 Não será admitida a subcontratação do objeto.</w:t>
      </w:r>
      <w:commentRangeEnd w:id="9"/>
      <w:r>
        <w:rPr>
          <w:rStyle w:val="CommentReference"/>
        </w:rPr>
        <w:commentReference w:id="9"/>
      </w:r>
    </w:p>
    <w:p>
      <w:commentRangeStart w:id="10"/>
      <w:r>
        <w:t xml:space="preserve">B) </w:t>
      </w:r>
      <w:r>
        <w:t xml:space="preserve">13.1 A CONTRATADA pode subcontratar as seguintes atividades: </w:t>
      </w:r>
      <w:r>
        <w:rPr>
          <w:highlight w:val="yellow"/>
        </w:rPr>
        <w:t>[Atividades subcontratáveis]</w:t>
      </w:r>
      <w:r>
        <w:t>, com prova da capacidade técnica da subcontratada e sem subcontratar a parcela principal. A CONTRATADA continua integralmente responsável.</w:t>
      </w:r>
      <w:commentRangeEnd w:id="10"/>
      <w:r>
        <w:rPr>
          <w:rStyle w:val="CommentReference"/>
        </w:rPr>
        <w:commentReference w:id="10"/>
      </w:r>
    </w:p>
    <w:p>
      <w:r>
        <w:rPr>
          <w:i/>
          <w:sz w:val="18"/>
        </w:rPr>
        <w:t>Base: Lei 14.133/2021, art. 122, no que couber; Modelo de Contrato do CPSI, com notas explicativas (AGU, atualização de 26/02/2025, versão final), estrutura da cláusula 13, adaptada ao fornecimento</w:t>
      </w:r>
    </w:p>
    <w:p>
      <w:pPr>
        <w:pStyle w:val="Heading2"/>
      </w:pPr>
      <w:r>
        <w:t>Cláusula 14. Alteração contratual</w:t>
      </w:r>
    </w:p>
    <w:p>
      <w:r>
        <w:t>14.1 As alterações seguem os arts. 124 a 136 da Lei 14.133/2021, no que couber, com acréscimos e supressões até 25% do valor inicial atualizado. 14.2 Nenhuma alteração leva o valor total, incluídas as prorrogações, acima do limite do item 6.2, salvo reajuste e os acréscimos do art. 125 da Lei 14.133/2021.</w:t>
      </w:r>
    </w:p>
    <w:p>
      <w:r>
        <w:rPr>
          <w:i/>
          <w:sz w:val="18"/>
        </w:rPr>
        <w:t>Base: Lei Complementar 182/2021, art. 15, § 3º; Lei 14.133/2021, arts. 124, 125, 132 e 136, no que couber; Modelo de Contrato do CPSI, com notas explicativas (AGU, atualização de 26/02/2025, versão final), estrutura da cláusula 14, adaptada ao fornecimento</w:t>
      </w:r>
    </w:p>
    <w:p>
      <w:pPr>
        <w:pStyle w:val="Heading2"/>
      </w:pPr>
      <w:r>
        <w:t>Cláusula 15. Infrações e sanções administrativas</w:t>
      </w:r>
    </w:p>
    <w:p>
      <w:commentRangeStart w:id="11"/>
      <w:r>
        <w:t xml:space="preserve">15.1 A CONTRATADA responde pelas infrações do art. 155 da Lei 14.133/2021, sujeita a advertência, multa de </w:t>
      </w:r>
      <w:r>
        <w:rPr>
          <w:highlight w:val="yellow"/>
        </w:rPr>
        <w:t>[Faixa da multa]</w:t>
      </w:r>
      <w:r>
        <w:t xml:space="preserve"> do valor do contrato, impedimento de licitar e contratar e declaração de inidoneidade, assegurados o contraditório e a ampla defesa, com recurso na forma dos arts. 166 a 168. 15.2 As sanções não excluem a reparação integral do dano.</w:t>
      </w:r>
      <w:commentRangeEnd w:id="11"/>
      <w:r>
        <w:rPr>
          <w:rStyle w:val="CommentReference"/>
        </w:rPr>
        <w:commentReference w:id="11"/>
      </w:r>
    </w:p>
    <w:p>
      <w:r>
        <w:rPr>
          <w:i/>
          <w:sz w:val="18"/>
        </w:rPr>
        <w:t>Base: Lei 14.133/2021, arts. 155 a 163 e 166 a 168, no que couber; Modelo de Contrato do CPSI, com notas explicativas (AGU, atualização de 26/02/2025, versão final), estrutura da cláusula 15, adaptada ao fornecimento</w:t>
      </w:r>
    </w:p>
    <w:p>
      <w:pPr>
        <w:pStyle w:val="Heading2"/>
      </w:pPr>
      <w:r>
        <w:t>Cláusula 16. Extinção contratual</w:t>
      </w:r>
    </w:p>
    <w:p>
      <w:r>
        <w:t>16.1 O contrato pode ser extinto nas hipóteses do art. 137 da Lei 14.133/2021, por ato unilateral, por acordo ou por decisão judicial ou arbitral, com motivação nos autos, contraditório e ampla defesa. 16.2 Na extinção por culpa exclusiva da CONTRATANTE, a CONTRATADA será ressarcida dos prejuízos comprovados, na forma da lei.</w:t>
      </w:r>
    </w:p>
    <w:p>
      <w:r>
        <w:rPr>
          <w:i/>
          <w:sz w:val="18"/>
        </w:rPr>
        <w:t>Base: Lei 14.133/2021, arts. 137 a 139, no que couber; Modelo de Contrato do CPSI, com notas explicativas (AGU, atualização de 26/02/2025, versão final), estrutura da cláusula 16, adaptada ao fornecimento</w:t>
      </w:r>
    </w:p>
    <w:p>
      <w:pPr>
        <w:pStyle w:val="Heading2"/>
      </w:pPr>
      <w:r>
        <w:t>Cláusula 17. Informações sigilosas e proteção de dados pessoais</w:t>
      </w:r>
    </w:p>
    <w:p>
      <w:r>
        <w:t>17.1 As partes guardam sigilo sobre as informações sigilosas do contrato, sem oposição aos órgãos de controle e à ordem judicial. 17.2 No tratamento de dados pessoais, observam a Lei 13.709/2018, com medidas de segurança, técnicas e administrativas, aptas a proteger os dados.</w:t>
      </w:r>
    </w:p>
    <w:p>
      <w:r>
        <w:rPr>
          <w:i/>
          <w:sz w:val="18"/>
        </w:rPr>
        <w:t>Base: Lei 13.709/2018 (Lei Geral de Proteção de Dados Pessoais), art. 46; Modelo de Contrato do CPSI, com notas explicativas (AGU, atualização de 26/02/2025, versão final), estrutura da cláusula 17, adaptada ao fornecimento</w:t>
      </w:r>
    </w:p>
    <w:p>
      <w:pPr>
        <w:pStyle w:val="Heading2"/>
      </w:pPr>
      <w:r>
        <w:t>Cláusula 18. Propriedade intelectual</w:t>
      </w:r>
    </w:p>
    <w:p>
      <w:commentRangeStart w:id="12"/>
      <w:r>
        <w:t xml:space="preserve">18.1 A titularidade da propriedade intelectual segue o CPSI </w:t>
      </w:r>
      <w:r>
        <w:rPr>
          <w:highlight w:val="yellow"/>
        </w:rPr>
        <w:t>[Número do CPSI]</w:t>
      </w:r>
      <w:r>
        <w:t xml:space="preserve">. 18.2 A CONTRATADA garante à CONTRATANTE o direito de uso da solução fornecida, na forma seguinte: </w:t>
      </w:r>
      <w:r>
        <w:rPr>
          <w:highlight w:val="yellow"/>
        </w:rPr>
        <w:t>[Direito de uso no fornecimento]</w:t>
      </w:r>
      <w:r>
        <w:t>. 18.3 A participação nos resultados pactuada no CPSI continua valendo.</w:t>
      </w:r>
      <w:commentRangeEnd w:id="12"/>
      <w:r>
        <w:rPr>
          <w:rStyle w:val="CommentReference"/>
        </w:rPr>
        <w:commentReference w:id="12"/>
      </w:r>
    </w:p>
    <w:p>
      <w:r>
        <w:rPr>
          <w:i/>
          <w:sz w:val="18"/>
        </w:rPr>
        <w:t>Base: Lei Complementar 182/2021, art. 14, § 1º, IV e V; Lei 14.133/2021, art. 93, § 2º, no que couber; Modelo de Contrato do CPSI, com notas explicativas (AGU, atualização de 26/02/2025, versão final), estrutura da cláusula 18, adaptada ao fornecimento</w:t>
      </w:r>
    </w:p>
    <w:p>
      <w:pPr>
        <w:pStyle w:val="Heading2"/>
      </w:pPr>
      <w:r>
        <w:t>Cláusula 19. Conciliação e foro</w:t>
      </w:r>
    </w:p>
    <w:p>
      <w:r>
        <w:t xml:space="preserve">19.1 O foro é o da sede da CONTRATANTE, </w:t>
      </w:r>
      <w:r>
        <w:rPr>
          <w:highlight w:val="yellow"/>
        </w:rPr>
        <w:t>[Foro do contrato]</w:t>
      </w:r>
      <w:r>
        <w:t>.</w:t>
      </w:r>
    </w:p>
    <w:p>
      <w:r>
        <w:rPr>
          <w:i/>
          <w:sz w:val="18"/>
        </w:rPr>
        <w:t>Base: Lei 14.133/2021, art. 92, § 1º, no que couber; Modelo de Contrato do CPSI, com notas explicativas (AGU, atualização de 26/02/2025, versão final), estrutura da cláusula 19, adaptada ao fornecimento</w:t>
      </w:r>
    </w:p>
    <w:p>
      <w:pPr>
        <w:pStyle w:val="Heading2"/>
      </w:pPr>
      <w:r>
        <w:t>Cláusula 20. Disposições finais</w:t>
      </w:r>
    </w:p>
    <w:p>
      <w:r>
        <w:t>20.1 A comunicação entre as partes é preferencialmente eletrônica, pelos endereços do preâmbulo. 20.2 Os casos omissos serão decididos pela CONTRATANTE, observadas a legislação do preâmbulo e a lei de processo administrativo aplicável ao ente.</w:t>
      </w:r>
    </w:p>
    <w:p>
      <w:r>
        <w:rPr>
          <w:i/>
          <w:sz w:val="18"/>
        </w:rPr>
        <w:t>Base: Lei 14.133/2021, art. 92, III, no que couber; Modelo de Contrato do CPSI, com notas explicativas (AGU, atualização de 26/02/2025, versão final), estrutura da cláusula 20, adaptada ao fornecimento</w:t>
      </w:r>
    </w:p>
    <w:p>
      <w:pPr>
        <w:pStyle w:val="Heading2"/>
      </w:pPr>
      <w:r>
        <w:t>Cláusula 21. Publicação</w:t>
      </w:r>
    </w:p>
    <w:p>
      <w:commentRangeStart w:id="13"/>
      <w:commentRangeStart w:id="14"/>
      <w:r>
        <w:t>21.1 A CONTRATANTE divulgará o inteiro teor deste contrato no PNCP e no sítio oficial, em até 10 dias úteis da assinatura, prazo da contratação direta. A divulgação no PNCP é condição de eficácia.</w:t>
      </w:r>
      <w:commentRangeEnd w:id="13"/>
      <w:r>
        <w:rPr>
          <w:rStyle w:val="CommentReference"/>
        </w:rPr>
        <w:commentReference w:id="13"/>
      </w:r>
      <w:commentRangeEnd w:id="14"/>
      <w:r>
        <w:rPr>
          <w:rStyle w:val="CommentReference"/>
        </w:rPr>
        <w:commentReference w:id="14"/>
      </w:r>
    </w:p>
    <w:p>
      <w:r>
        <w:rPr>
          <w:i/>
          <w:sz w:val="18"/>
        </w:rPr>
        <w:t>Base: Lei 14.133/2021, arts. 91, caput, e 94, II, no que couber; Modelo de Contrato do CPSI, com notas explicativas (AGU, atualização de 26/02/2025, versão final), estrutura da cláusula 21, adaptada ao fornecimento</w:t>
      </w:r>
    </w:p>
    <w:p>
      <w:r>
        <w:rPr>
          <w:highlight w:val="yellow"/>
        </w:rPr>
        <w:t>[Local e data]</w:t>
      </w:r>
      <w:r>
        <w:t xml:space="preserve">. Pela CONTRATANTE: </w:t>
      </w:r>
      <w:r>
        <w:rPr>
          <w:highlight w:val="yellow"/>
        </w:rPr>
        <w:t>[Autoridade competente]</w:t>
      </w:r>
      <w:r>
        <w:t xml:space="preserve">. Pela CONTRATADA: </w:t>
      </w:r>
      <w:r>
        <w:rPr>
          <w:highlight w:val="yellow"/>
        </w:rPr>
        <w:t>[Representante do proponente]</w:t>
      </w:r>
      <w:r>
        <w:t xml:space="preserve">. Testemunhas: 1. </w:t>
      </w:r>
      <w:r>
        <w:rPr>
          <w:highlight w:val="yellow"/>
        </w:rPr>
        <w:t>[Testemunha 1]</w:t>
      </w:r>
      <w:r>
        <w:t xml:space="preserve">; 2. </w:t>
      </w:r>
      <w:r>
        <w:rPr>
          <w:highlight w:val="yellow"/>
        </w:rPr>
        <w:t>[Testemunha 2]</w:t>
      </w:r>
      <w:r>
        <w:t>.</w:t>
      </w:r>
    </w:p>
    <w:sectPr w:rsidR="00FC693F" w:rsidRPr="0006063C" w:rsidSect="00034616">
      <w:head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comments.xml><?xml version="1.0" encoding="utf-8"?>
<w:comments xmlns:a="http://schemas.openxmlformats.org/drawingml/2006/main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 xmlns:mc="http://schemas.openxmlformats.org/markup-compatibility/2006" xmlns:a14="http://schemas.microsoft.com/office/drawing/2010/main" xmlns:w14="http://schemas.microsoft.com/office/word/2010/wordml" xmlns:wpc="http://schemas.microsoft.com/office/word/2010/wordprocessingCanvas">
  <w:comment w:id="0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A AGU não tem modelo de contrato de fornecimento. Esta minuta usa a estrutura das 21 cláusulas do contrato-modelo do CPSI, sem as regras próprias do teste. A PGE-SP manda fazer o mesmo: usar a minuta do CPSI adaptada ao fornecimento em escala, aos achados dos testes e ao negociado (exemplo local; edital, "Celebração do contrato de fornecimento"). Verificação municipal ou estadual necessária. A retirada das cláusulas 10.8, 11.16 e 15.8 do contrato-modelo (risco tecnológico, glosa e sanção) é leitura do site, apoiada na nota 9.0 da AGU, que diz que o pagamento do fornecimento fica atrelado a uma obrigação de resultado. A AGU não trata dessa retirada de forma expressa. Leitura sujeita a revisão jurídica interna do órgão ou entidade antes do uso.</w:t>
      </w:r>
    </w:p>
  </w:comment>
  <w:comment w:id="1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Primeira hipótese do art. 15, caput.</w:t>
      </w:r>
    </w:p>
  </w:comment>
  <w:comment w:id="2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Segunda hipótese do art. 15, caput ("se for o caso").</w:t>
      </w:r>
    </w:p>
  </w:comment>
  <w:comment w:id="3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Se mais de uma contratada cumpriu as metas no mesmo desafio, a escolha segue a relação de custo e benefício, com qualidade e preço, mediante justificativa (art. 15, § 1º): remeta ao comparativo.</w:t>
      </w:r>
    </w:p>
  </w:comment>
  <w:comment w:id="4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No CPSI, a contratada é paga por pôr a solução em condição de ser testada. No fornecimento, o pagamento fica atrelado a uma obrigação de resultado (contrato-modelo da AGU, nota 9.0). Por isso esta cláusula substitui os relatórios de progresso e de conclusão do CPSI por entregas e medições, como pede a Plataforma CPIN para a gestão do fornecimento (etapa 11).</w:t>
      </w:r>
    </w:p>
  </w:comment>
  <w:comment w:id="5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A remissão do art. 15, § 3º, à Lei 8.666/1993, revogada, é lida como art. 125 da Lei 14.133/2021: leitura de compatibilização que a AGU aplica nos modelos, sem norma que a declare. A apresentação do TCU diz que no fornecimento cabem reajuste, repactuação, reequilíbrio e aditivos e que, nesses casos, o limite pode ser ultrapassado. A LC 182/2021 cita só reajuste e os acréscimos do art. 125 da Lei 14.133/2021 (leitura de compatibilização do art. 65, § 1º, da Lei 8.666/1993); a leitura mais ampla da apresentação do TCU não tem base expressa na lei e depende de parecer jurídico. Empresas estatais podem ter limite próprio (art. 12, § 2º). A LC 182/2021 remete à Lei 8.666/1993, revogada pela Lei 14.133/2021. O site lê o art. 27 da Lei 8.666/1993 como arts. 62 a 70 da Lei 14.133/2021 e o art. 65, § 1º, da Lei 8.666/1993 como art. 125 da Lei 14.133/2021. Nenhuma norma ou decisão consultada declara essa correspondência; a AGU aplica o art. 125 nos modelos. Leitura sujeita a revisão jurídica interna do órgão ou entidade antes do uso.</w:t>
      </w:r>
    </w:p>
  </w:comment>
  <w:comment w:id="6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A regra do CPSI que veda a glosa por risco tecnológico (item 11.16 do contrato-modelo) não foi trazida: a solução já foi validada no teste, segundo a leitura do site sobre a nota 9.0. Se o fornecimento ainda envolver incerteza técnica relevante, registre na justificativa e reavalie se é caso de fornecimento. Leitura sujeita a revisão jurídica interna do órgão ou entidade antes do uso.</w:t>
      </w:r>
    </w:p>
  </w:comment>
  <w:comment w:id="7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Faculdade da autoridade (Lei 14.133/2021, art. 96, no que couber). O art. 96 fala em previsão no edital; como o fornecimento é contratação direta, preveja a exigência no processo e no contrato. Limite: até 5% do valor inicial, ou até 10% com análise da complexidade técnica e dos riscos (art. 98). A AGU não torna a garantia obrigatória no CPSI (nota 3.4 do TR). Exigi-la aqui é escolha do órgão; que ela faça mais sentido num contrato de resultado é leitura do site. Leitura sujeita a revisão jurídica interna do órgão ou entidade antes do uso.</w:t>
      </w:r>
    </w:p>
  </w:comment>
  <w:comment w:id="8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Registre a razão. Não exigir garantia não depende da dispensa do art. 13, § 8º, II, da LC 182/2021, porque o art. 96 da Lei 14.133/2021 faz da garantia uma faculdade. A dispensa do § 8º, II, é da licitação especial do CPSI (a AGU a usa na cláusula 12.1 do contrato-modelo e na nota 3.4 do TR). Estendê-la ao fornecimento do art. 15 não tem texto expresso: o parecer jurídico deve avaliar. Leitura sujeita a revisão jurídica interna do órgão ou entidade antes do uso.</w:t>
      </w:r>
    </w:p>
  </w:comment>
  <w:comment w:id="9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Justifique no processo.</w:t>
      </w:r>
    </w:p>
  </w:comment>
  <w:comment w:id="10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Lei 14.133/2021, art. 122, no que couber.</w:t>
      </w:r>
    </w:p>
  </w:comment>
  <w:comment w:id="11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A multa fica entre 0,5% e 30% do valor do contrato (Lei 14.133/2021, art. 156, § 3º). A regra do CPSI que afasta a sanção por risco tecnológico (item 15.8 do contrato-modelo) não foi trazida, porque o fornecimento é obrigação de resultado (leitura do site sobre a nota 9.0). Leitura sujeita a revisão jurídica interna do órgão ou entidade antes do uso.</w:t>
      </w:r>
    </w:p>
  </w:comment>
  <w:comment w:id="12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No fornecimento, é comum rever a propriedade intelectual e os direitos de uso, porque a solução está mais madura (PGE-SP, exemplo local, edital, OBS da celebração do contrato de fornecimento). Verificação municipal ou estadual necessária. Garanta documentação, dados e acesso suficientes para a administração não ficar refém da contratada.</w:t>
      </w:r>
    </w:p>
  </w:comment>
  <w:comment w:id="13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Controle externo. O TCE-PR decidiu, em Consulta com força normativa, que município não pode aderir ("carona") a CPSI de outro ente, nem no teste nem no contrato de fornecimento do art. 15, que é contratação direta restrita à administração que conduziu o CPSI (Acórdão 2269/2026, Tribunal Pleno, sessão de 02/09/2026; https://viajuris.tce.pr.gov.br/Pesquisa/Visualizar/2269-2026-tribunal-pleno-ivan-lelis-bonilha-consulta-consulta-com-forca-normativa-7/203000). Tem força normativa no Paraná; nos demais estados, é orientação persuasiva. Verificação municipal ou estadual necessária. Em sentido diverso, o relatório do Acórdão 2451/2025 do TCU (Plenário, processo administrativo do Fiscobras 2025, item 111) diz que os produtos do CPSI do próprio TCU poderão ser contratados por outros órgãos de forma direta. É frase de relatório, sem decisão sobre o instituto (https://contas.tcu.gov.br/sagas/SvlVisualizarRelVotoAc?codFiltro=SAGAS-SESSAO-ENCERRADA&amp;seOcultaPagina=S&amp;item0=899788). Nenhuma decisão resolve a tensão entre as duas leituras. O site não adota a carona como regra: o fornecimento do art. 15 é com a mesma contratada do CPSI. Leitura sujeita a revisão jurídica interna do órgão ou entidade antes do uso.</w:t>
      </w:r>
    </w:p>
  </w:comment>
  <w:comment w:id="14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Normas federais infralegais citadas pelo contrato-modelo da AGU (gestão, pagamento, cadastro) não foram transcritas. Conferir a norma do seu ente.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Contrato de fornecimento da solução (art. 15 da LC 182/2021)</w:t>
    </w:r>
  </w:p>
  <w:p>
    <w:r>
      <w:t>Este material é de orientação. Não substitui parecer jurídico nem a análise do controle interno. As normas da base legal e os modelos da AGU foram conferidos em 18 e 19/10/2026, e cada fonte traz o que foi conferido. Conferir a norma do seu ente. Conferido em 18/10/2026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rlito" w:hAnsi="Carlito" w:eastAsia="Carlito" w:cs="Carlito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rlito" w:hAnsi="Carlito" w:eastAsia="Carlito" w:cs="Carlito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rlito" w:hAnsi="Carlito" w:eastAsia="Carlito" w:cs="Carlito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Carlito" w:hAnsi="Carlito" w:eastAsia="Carlito" w:cs="Carlito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Carlito" w:hAnsi="Carlito" w:eastAsia="Carlito" w:cs="Carlito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Carlito" w:hAnsi="Carlito" w:eastAsia="Carlito" w:cs="Carlito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Carlito" w:hAnsi="Carlito" w:eastAsia="Carlito" w:cs="Carlito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Fluxo CPSI</dc:creator>
  <cp:keywords/>
  <dc:description>generated by python-docx</dc:description>
  <cp:lastModifiedBy>Fluxo CPSI</cp:lastModifiedBy>
  <cp:revision>1</cp:revision>
  <dcterms:created xsi:type="dcterms:W3CDTF">2026-10-18T00:00:00Z</dcterms:created>
  <dcterms:modified xsi:type="dcterms:W3CDTF">2026-10-18T00:00:00Z</dcterms:modified>
  <cp:category/>
  <cp:lastPrinted>2026-10-18T00:00:00Z</cp:lastPrinted>
</cp:coreProperties>
</file>