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Portaria de designação do gestor, dos fiscais e do comitê técnico do CPSI</w:t>
      </w:r>
    </w:p>
    <w:p>
      <w:pPr>
        <w:pStyle w:val="Heading2"/>
      </w:pPr>
      <w:r>
        <w:t xml:space="preserve">Portaria </w:t>
      </w:r>
      <w:r>
        <w:rPr>
          <w:highlight w:val="yellow"/>
        </w:rPr>
        <w:t>[Número da portaria]</w:t>
      </w:r>
    </w:p>
    <w:p>
      <w:r>
        <w:t xml:space="preserve">Designa a equipe de gestão e fiscalização do CPSI </w:t>
      </w:r>
      <w:r>
        <w:rPr>
          <w:highlight w:val="yellow"/>
        </w:rPr>
        <w:t>[Número do CPSI]</w:t>
      </w:r>
      <w:r>
        <w:t xml:space="preserve">, celebrado com </w:t>
      </w:r>
      <w:r>
        <w:rPr>
          <w:highlight w:val="yellow"/>
        </w:rPr>
        <w:t>[Proponente]</w:t>
      </w:r>
      <w:r>
        <w:t xml:space="preserve">. </w:t>
      </w:r>
      <w:r>
        <w:rPr>
          <w:highlight w:val="yellow"/>
        </w:rPr>
        <w:t>[Autoridade competente]</w:t>
      </w:r>
      <w:r>
        <w:t>, no uso de suas atribuições, resolve:</w:t>
      </w:r>
    </w:p>
    <w:p>
      <w:r>
        <w:rPr>
          <w:i/>
          <w:sz w:val="18"/>
        </w:rPr>
        <w:t>Base: Lei 14.133/2021, arts. 7º e 117, no que couber; Modelo de Contrato do CPSI, com notas explicativas (AGU, atualização de 26/02/2025, versão final), item 9.1</w:t>
      </w:r>
    </w:p>
    <w:p>
      <w:commentRangeStart w:id="0"/>
      <w:r>
        <w:t xml:space="preserve">Art. 1º Designar para a gestão e a fiscalização do CPSI </w:t>
      </w:r>
      <w:r>
        <w:rPr>
          <w:highlight w:val="yellow"/>
        </w:rPr>
        <w:t>[Número do CPSI]</w:t>
      </w:r>
      <w:r>
        <w:t xml:space="preserve">, processo </w:t>
      </w:r>
      <w:r>
        <w:rPr>
          <w:highlight w:val="yellow"/>
        </w:rPr>
        <w:t>[Número do processo]</w:t>
      </w:r>
      <w:r>
        <w:t xml:space="preserve">: I. gestor do contrato: </w:t>
      </w:r>
      <w:r>
        <w:rPr>
          <w:highlight w:val="yellow"/>
        </w:rPr>
        <w:t>[Cargo do gestor do contrato]</w:t>
      </w:r>
      <w:r>
        <w:t xml:space="preserve">, substituto </w:t>
      </w:r>
      <w:r>
        <w:rPr>
          <w:highlight w:val="yellow"/>
        </w:rPr>
        <w:t>[Substituto do gestor]</w:t>
      </w:r>
      <w:r>
        <w:t xml:space="preserve">; II. fiscal técnico: </w:t>
      </w:r>
      <w:r>
        <w:rPr>
          <w:highlight w:val="yellow"/>
        </w:rPr>
        <w:t>[Cargo do fiscal técnico]</w:t>
      </w:r>
      <w:r>
        <w:t xml:space="preserve">, substituto </w:t>
      </w:r>
      <w:r>
        <w:rPr>
          <w:highlight w:val="yellow"/>
        </w:rPr>
        <w:t>[Substituto do fiscal técnico]</w:t>
      </w:r>
      <w:r>
        <w:t xml:space="preserve">; III. fiscal administrativo: </w:t>
      </w:r>
      <w:r>
        <w:rPr>
          <w:highlight w:val="yellow"/>
        </w:rPr>
        <w:t>[Fiscal administrativo]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14.133/2021, arts. 7º e 117, no que couber; Modelo de Contrato do CPSI, com notas explicativas (AGU, atualização de 26/02/2025, versão final), itens 9.1 e 9.2; Modelo de Termo de Referência do CPSI, com notas explicativas (AGU, atualização de 26/02/2025, versão final), item 7.1</w:t>
      </w:r>
    </w:p>
    <w:p>
      <w:r>
        <w:t>Art. 2º Compete ao gestor do contrato: I. coordenar a gestão e promover a reunião inicial, com o plano de fiscalização; II. acompanhar as etapas pelo Plano de Testes, pelo cronograma físico-financeiro e pelo Quadro de metas e indicadores; III. fazer o recebimento definitivo, por termo detalhado, com base nos relatórios dos fiscais e do comitê técnico; IV. analisar as justificativas de risco tecnológico ou de outro fator alheio à vontade da contratada e o nexo causal com a inexecução; e V. levar à autoridade o que ultrapassar sua competência, como aditivos, sanções e extinção.</w:t>
      </w:r>
    </w:p>
    <w:p>
      <w:r>
        <w:rPr>
          <w:i/>
          <w:sz w:val="18"/>
        </w:rPr>
        <w:t>Base: Lei 14.133/2021, art. 117, §§ 1º e 2º, no que couber; Modelo de Contrato do CPSI, com notas explicativas (AGU, atualização de 26/02/2025, versão final), itens 9.5, 9.6, 10.3, 10.5 e 10.8</w:t>
      </w:r>
    </w:p>
    <w:p>
      <w:r>
        <w:t>Art. 3º Compete aos fiscais: I. anotar em registro próprio as ocorrências da execução e determinar a regularização de faltas e defeitos; II. aferir as metas pelos indicadores do Quadro de metas; III. fazer o recebimento provisório das etapas e das justificativas de risco tecnológico, por termo detalhado; IV. analisar os relatórios de andamento e emitir parecer sobre eles; e V. informar ao gestor, em tempo hábil, o que demandar decisão.</w:t>
      </w:r>
    </w:p>
    <w:p>
      <w:r>
        <w:rPr>
          <w:i/>
          <w:sz w:val="18"/>
        </w:rPr>
        <w:t>Base: Lei 14.133/2021, art. 117, §§ 1º e 2º, no que couber; Modelo de Contrato do CPSI, com notas explicativas (AGU, atualização de 26/02/2025, versão final), itens 9.7, 10.2 e 10.8.1</w:t>
      </w:r>
    </w:p>
    <w:p>
      <w:r>
        <w:t>Escolha uma (Comitê técnico de especialistas):</w:t>
      </w:r>
    </w:p>
    <w:p>
      <w:commentRangeStart w:id="1"/>
      <w:r>
        <w:t xml:space="preserve">A) </w:t>
      </w:r>
      <w:r>
        <w:t xml:space="preserve">Art. 4º Constituir o comitê técnico de especialistas do CPSI </w:t>
      </w:r>
      <w:r>
        <w:rPr>
          <w:highlight w:val="yellow"/>
        </w:rPr>
        <w:t>[Número do CPSI]</w:t>
      </w:r>
      <w:r>
        <w:t xml:space="preserve">, composto por </w:t>
      </w:r>
      <w:r>
        <w:rPr>
          <w:highlight w:val="yellow"/>
        </w:rPr>
        <w:t>[Membros do comitê técnico]</w:t>
      </w:r>
      <w:r>
        <w:t xml:space="preserve">, para assessorar o gestor e os fiscais, emitir pareceres técnicos sobre as entregas, os relatórios e as justificativas de risco tecnológico e apoiar a análise do relatório final. Os membros atuam sem remuneração. Diárias e passagens: </w:t>
      </w:r>
      <w:r>
        <w:rPr>
          <w:highlight w:val="yellow"/>
        </w:rPr>
        <w:t>[Regra de diárias e passagens do comitê]</w:t>
      </w:r>
      <w:r>
        <w:t>.</w:t>
      </w:r>
      <w:commentRangeEnd w:id="1"/>
      <w:r>
        <w:rPr>
          <w:rStyle w:val="CommentReference"/>
        </w:rPr>
        <w:commentReference w:id="1"/>
      </w:r>
    </w:p>
    <w:p>
      <w:commentRangeStart w:id="2"/>
      <w:commentRangeStart w:id="3"/>
      <w:r>
        <w:t xml:space="preserve">B) </w:t>
      </w:r>
      <w:r>
        <w:t xml:space="preserve">Art. 4º Não haverá comitê técnico de especialistas, porque </w:t>
      </w:r>
      <w:r>
        <w:rPr>
          <w:highlight w:val="yellow"/>
        </w:rPr>
        <w:t>[Motivo de não haver comitê técnico]</w:t>
      </w:r>
      <w:r>
        <w:t>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14.133/2021, art. 9º, no que couber; Modelo de Contrato do CPSI, com notas explicativas (AGU, atualização de 26/02/2025, versão final), item 9.3; Modelo de Termo de Referência do CPSI, com notas explicativas (AGU, atualização de 26/02/2025, versão final), item 7.2</w:t>
      </w:r>
    </w:p>
    <w:p>
      <w:commentRangeStart w:id="4"/>
      <w:r>
        <w:t>Art. 5º Os designados declaram não ter vínculo com a contratada nem conflito de interesses e guardam sigilo sobre as informações sigilosas da execução. Quem tiver conflito se declarará impedido e será substituído de imediato.</w:t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Lei 14.133/2021, art. 7º, III, no que couber; Lei 14.133/2021, art. 9º, § 1º, no que couber; Modelo de Contrato do CPSI, com notas explicativas (AGU, atualização de 26/02/2025, versão final), cláusula 17</w:t>
      </w:r>
    </w:p>
    <w:p>
      <w:r>
        <w:t>Art. 6º A contratação de terceiros para assistir e subsidiar a gestão e a fiscalização depende de justificativa da necessidade de assistência especializada.</w:t>
      </w:r>
    </w:p>
    <w:p>
      <w:r>
        <w:rPr>
          <w:i/>
          <w:sz w:val="18"/>
        </w:rPr>
        <w:t>Base: Lei 14.133/2021, art. 117, no que couber; Modelo de Contrato do CPSI, com notas explicativas (AGU, atualização de 26/02/2025, versão final), item 9.4</w:t>
      </w:r>
    </w:p>
    <w:p>
      <w:r>
        <w:t>Art. 7º Esta portaria entra em vigor na data de sua publicação.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lei pede um ou mais fiscais (art. 117). Dada a complexidade do CPSI, a AGU recomenda uma equipe, e não um servidor único (nota 9.0). Na União, gestor e fiscais seguem o Decreto 11.246/2022, citado pela AGU. Conferir a norma do seu ente.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Recomendado quando a gestão exigir conhecimento ausente no órgão (contrato-modelo, nota 9.0). Defina composição, atuação, responsabilidades e diárias no ato de designação (modelo de TR, item 7.2).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Registre a razão, por exemplo a existência de equipe técnica própria com o conhecimento necessário.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Ao comitê se aplica, no que couber, o art. 9º da Lei 14.133/2021 (contrato-modelo, item 9.3). Na União, a AGU cita também o Decreto 9.283/2018, art. 27, § 5º. Conferir a norma do seu ente.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local: a PGE-SP traz modelos de ato de constituição do comitê técnico, de declaração de ausência de conflito de interesses e de termo de sigilo, com participação sem remuneração e impedimento de atuar para participantes do mesmo processo. Verificação municipal ou estadual necessária.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Portaria de designação do gestor, dos fiscais e do comitê técnico do CPSI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