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Relatório de andamento (Relatório de Progresso)</w:t>
      </w:r>
    </w:p>
    <w:p>
      <w:pPr>
        <w:pStyle w:val="Heading2"/>
      </w:pPr>
      <w:r>
        <w:t xml:space="preserve">Relatório de andamento nº </w:t>
      </w:r>
      <w:r>
        <w:rPr>
          <w:highlight w:val="yellow"/>
        </w:rPr>
        <w:t>[Número do relatório]</w:t>
      </w:r>
      <w:r>
        <w:t xml:space="preserve">. CPSI </w:t>
      </w:r>
      <w:r>
        <w:rPr>
          <w:highlight w:val="yellow"/>
        </w:rPr>
        <w:t>[Número do CPSI]</w:t>
      </w:r>
    </w:p>
    <w:p>
      <w:r>
        <w:t xml:space="preserve">1. Período e identificação. Contratada </w:t>
      </w:r>
      <w:r>
        <w:rPr>
          <w:highlight w:val="yellow"/>
        </w:rPr>
        <w:t>[Proponente]</w:t>
      </w:r>
      <w:r>
        <w:t xml:space="preserve">. Relatório nº </w:t>
      </w:r>
      <w:r>
        <w:rPr>
          <w:highlight w:val="yellow"/>
        </w:rPr>
        <w:t>[Número do relatório]</w:t>
      </w:r>
      <w:r>
        <w:t xml:space="preserve">, período de </w:t>
      </w:r>
      <w:r>
        <w:rPr>
          <w:highlight w:val="yellow"/>
        </w:rPr>
        <w:t>[Período do relatório]</w:t>
      </w:r>
      <w:r>
        <w:t xml:space="preserve">. Periodicidade contratual: a cada </w:t>
      </w:r>
      <w:r>
        <w:rPr>
          <w:highlight w:val="yellow"/>
        </w:rPr>
        <w:t>[Periodicidade dos relatórios]</w:t>
      </w:r>
      <w:r>
        <w:t>.</w:t>
      </w:r>
    </w:p>
    <w:p>
      <w:r>
        <w:rPr>
          <w:i/>
          <w:sz w:val="18"/>
        </w:rPr>
        <w:t>Base: Lei Complementar 182/2021, art. 14, § 1º, II; Modelo de Contrato do CPSI, com notas explicativas (AGU, atualização de 26/02/2025, versão final), item 5.1, I</w:t>
      </w:r>
    </w:p>
    <w:p>
      <w:r>
        <w:t xml:space="preserve">2. Atividades realizadas. No período, foram executadas: </w:t>
      </w:r>
      <w:r>
        <w:rPr>
          <w:highlight w:val="yellow"/>
        </w:rPr>
        <w:t>[Atividades do período]</w:t>
      </w:r>
      <w:r>
        <w:t xml:space="preserve">. Acumulado desde o início: </w:t>
      </w:r>
      <w:r>
        <w:rPr>
          <w:highlight w:val="yellow"/>
        </w:rPr>
        <w:t>[Atividades acumuladas]</w:t>
      </w:r>
      <w:r>
        <w:t>.</w:t>
      </w:r>
    </w:p>
    <w:p>
      <w:r>
        <w:rPr>
          <w:i/>
          <w:sz w:val="18"/>
        </w:rPr>
        <w:t>Base: Modelo de Contrato do CPSI, com notas explicativas (AGU, atualização de 26/02/2025, versão final), item 5.1, I, e nota explicativa 5.0</w:t>
      </w:r>
    </w:p>
    <w:p>
      <w:r>
        <w:t xml:space="preserve">3. Situação das metas. Para cada meta do Quadro de metas e indicadores (anexo II do CPSI): etapa, meta, indicador, linha de base, alvo, valor medido no período e evidência. </w:t>
      </w:r>
      <w:r>
        <w:rPr>
          <w:highlight w:val="yellow"/>
        </w:rPr>
        <w:t>[Situação das metas]</w:t>
      </w:r>
      <w:r>
        <w:t>.</w:t>
      </w:r>
    </w:p>
    <w:p>
      <w:r>
        <w:rPr>
          <w:i/>
          <w:sz w:val="18"/>
        </w:rPr>
        <w:t>Base: Lei Complementar 182/2021, art. 14, § 1º, I; Modelo de Contrato do CPSI, com notas explicativas (AGU, atualização de 26/02/2025, versão final), item 5.1, I, e nota explicativa 5.0; Modelo de Contrato do CPSI, com notas explicativas (AGU, atualização de 26/02/2025, versão final), itens 9.6 e 9.6.1</w:t>
      </w:r>
    </w:p>
    <w:p>
      <w:r>
        <w:t xml:space="preserve">4. Autoavaliação. Avaliação qualitativa dos resultados do período em relação aos objetivos e às metas: </w:t>
      </w:r>
      <w:r>
        <w:rPr>
          <w:highlight w:val="yellow"/>
        </w:rPr>
        <w:t>[Autoavaliação do período]</w:t>
      </w:r>
      <w:r>
        <w:t>.</w:t>
      </w:r>
    </w:p>
    <w:p>
      <w:r>
        <w:rPr>
          <w:i/>
          <w:sz w:val="18"/>
        </w:rPr>
        <w:t>Base: Modelo de Contrato do CPSI, com notas explicativas (AGU, atualização de 26/02/2025, versão final), item 5.1, I, e nota explicativa 5.0</w:t>
      </w:r>
    </w:p>
    <w:p>
      <w:r>
        <w:t xml:space="preserve">5. Riscos, desvios e ajustes. Riscos da matriz que se materializaram, desvios de prazo ou de desempenho e propostas de ajuste: </w:t>
      </w:r>
      <w:r>
        <w:rPr>
          <w:highlight w:val="yellow"/>
        </w:rPr>
        <w:t>[Riscos, desvios e ajustes]</w:t>
      </w:r>
      <w:r>
        <w:t>. Ajuste de metas ou de etapas só vale depois de apostilado, com anuência das partes.</w:t>
      </w:r>
    </w:p>
    <w:p>
      <w:r>
        <w:rPr>
          <w:i/>
          <w:sz w:val="18"/>
        </w:rPr>
        <w:t>Base: Lei Complementar 182/2021, art. 14, § 1º, III; Modelo de Contrato do CPSI, com notas explicativas (AGU, atualização de 26/02/2025, versão final), itens 1.4 e 14.3</w:t>
      </w:r>
    </w:p>
    <w:p>
      <w:commentRangeStart w:id="0"/>
      <w:r>
        <w:t xml:space="preserve">6. Pendências da contratante. Dados, acessos, ambiente ou decisões que dependem da contratante: </w:t>
      </w:r>
      <w:r>
        <w:rPr>
          <w:highlight w:val="yellow"/>
        </w:rPr>
        <w:t>[Pendências da contratante]</w:t>
      </w:r>
      <w:r>
        <w:t>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Modelo de Contrato do CPSI, com notas explicativas (AGU, atualização de 26/02/2025, versão final), itens 1.2.1 e 3.1, V</w:t>
      </w:r>
    </w:p>
    <w:p>
      <w:r>
        <w:t>Escolha uma (Parecer do fiscal):</w:t>
      </w:r>
    </w:p>
    <w:p>
      <w:commentRangeStart w:id="1"/>
      <w:r>
        <w:t xml:space="preserve">A) </w:t>
      </w:r>
      <w:r>
        <w:t xml:space="preserve">7. Parecer do fiscal. O relatório está completo e consistente com as evidências. Situação: </w:t>
      </w:r>
      <w:r>
        <w:rPr>
          <w:highlight w:val="yellow"/>
        </w:rPr>
        <w:t>[Parecer do fiscal]</w:t>
      </w:r>
      <w:r>
        <w:t>. Encaminhamento ao gestor do contrato para ciência.</w:t>
      </w:r>
      <w:commentRangeEnd w:id="1"/>
      <w:r>
        <w:rPr>
          <w:rStyle w:val="CommentReference"/>
        </w:rPr>
        <w:commentReference w:id="1"/>
      </w:r>
    </w:p>
    <w:p>
      <w:commentRangeStart w:id="2"/>
      <w:commentRangeStart w:id="3"/>
      <w:commentRangeStart w:id="4"/>
      <w:r>
        <w:t xml:space="preserve">B) </w:t>
      </w:r>
      <w:r>
        <w:t xml:space="preserve">7. Parecer do fiscal. O relatório tem pendências: </w:t>
      </w:r>
      <w:r>
        <w:rPr>
          <w:highlight w:val="yellow"/>
        </w:rPr>
        <w:t>[Pendências do relatório]</w:t>
      </w:r>
      <w:r>
        <w:t xml:space="preserve">. A contratada deve complementá-lo em até </w:t>
      </w:r>
      <w:r>
        <w:rPr>
          <w:highlight w:val="yellow"/>
        </w:rPr>
        <w:t>[Prazo para complementar o relatório]</w:t>
      </w:r>
      <w:r>
        <w:t>. Encaminhamento ao gestor do contrato com as ocorrências registradas.</w:t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Lei 14.133/2021, art. 117, § 1º, no que couber; Modelo de Contrato do CPSI, com notas explicativas (AGU, atualização de 26/02/2025, versão final), itens 9.6 e 9.7</w:t>
      </w:r>
    </w:p>
    <w:p>
      <w:r>
        <w:rPr>
          <w:highlight w:val="yellow"/>
        </w:rPr>
        <w:t>[Local e data]</w:t>
      </w:r>
      <w:r>
        <w:t xml:space="preserve">. Pela contratada: </w:t>
      </w:r>
      <w:r>
        <w:rPr>
          <w:highlight w:val="yellow"/>
        </w:rPr>
        <w:t>[Representante do proponente]</w:t>
      </w:r>
      <w:r>
        <w:t xml:space="preserve">. Fiscal técnico: </w:t>
      </w:r>
      <w:r>
        <w:rPr>
          <w:highlight w:val="yellow"/>
        </w:rPr>
        <w:t>[Cargo do fiscal técnico]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 uma meta corre risco por fator técnico fora do controle da contratada, registre aqui e comunique por escrito: o procedimento de risco tecnológico do contrato (item 10.8) começa com essa comunicação. Registrar desde cedo protege as duas partes.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Execução regular.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Pendência de informação ou de evidência. O fiscal anota a ocorrência em registro próprio (Lei 14.133/2021, art. 117, § 1º, no que couber).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Perguntas de acompanhamento da Plataforma CPIN (etapa 7): os testes foram satisfatórios frente aos requisitos da demanda descritos no edital? As condições iniciais relevantes, inclusive tecnológicas e financeiras, se mantiveram? A CPIN pede acompanhamento em intervalos curtos e registro das decisões e das justificativas.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Exemplo local: o modelo de contrato da PGE-SP pede relatórios parciais bimestrais, com a comprovação do alcance das metas e dos resultados esperados (anexo V, itens 5.5 e 5.5.1). Verificação municipal ou estadual necessária.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Relatório de andamento (Relatório de Progresso)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